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  <w:bookmarkStart w:id="0" w:name="_GoBack"/>
    </w:p>
    <w:bookmarkEnd w:id="0"/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P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D97651" wp14:editId="599CCE3A">
            <wp:simplePos x="0" y="0"/>
            <wp:positionH relativeFrom="margin">
              <wp:align>center</wp:align>
            </wp:positionH>
            <wp:positionV relativeFrom="margin">
              <wp:posOffset>-594360</wp:posOffset>
            </wp:positionV>
            <wp:extent cx="7497445" cy="24077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3" t="20528" r="25311" b="52642"/>
                    <a:stretch/>
                  </pic:blipFill>
                  <pic:spPr bwMode="auto">
                    <a:xfrm>
                      <a:off x="0" y="0"/>
                      <a:ext cx="7497445" cy="240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6A1"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  <w:t>Рабочая программа курса внеурочной деятельности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b/>
          <w:color w:val="auto"/>
          <w:szCs w:val="24"/>
        </w:rPr>
      </w:pPr>
      <w:r w:rsidRPr="00C466A1">
        <w:rPr>
          <w:rFonts w:ascii="Cambria" w:eastAsia="Times New Roman" w:hAnsi="Cambria" w:cs="Times New Roman"/>
          <w:b/>
          <w:color w:val="000000"/>
          <w:szCs w:val="24"/>
        </w:rPr>
        <w:t>«Разговоры о важном</w:t>
      </w:r>
      <w:r w:rsidRPr="00C466A1">
        <w:rPr>
          <w:rFonts w:ascii="Cambria" w:eastAsia="Times New Roman" w:hAnsi="Cambria" w:cs="Times New Roman"/>
          <w:b/>
          <w:color w:val="auto"/>
          <w:szCs w:val="24"/>
        </w:rPr>
        <w:t xml:space="preserve">» 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proofErr w:type="gramStart"/>
      <w:r w:rsidRPr="00C466A1">
        <w:rPr>
          <w:rFonts w:ascii="Cambria" w:hAnsi="Cambria" w:cs="Times New Roman"/>
          <w:b/>
          <w:color w:val="auto"/>
          <w:szCs w:val="24"/>
        </w:rPr>
        <w:t>муниципального</w:t>
      </w:r>
      <w:proofErr w:type="gramEnd"/>
      <w:r w:rsidRPr="00C466A1">
        <w:rPr>
          <w:rFonts w:ascii="Cambria" w:hAnsi="Cambria" w:cs="Times New Roman"/>
          <w:b/>
          <w:color w:val="auto"/>
          <w:szCs w:val="24"/>
        </w:rPr>
        <w:t xml:space="preserve"> бюджетного  общеобразовательного учреждения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r w:rsidRPr="00C466A1">
        <w:rPr>
          <w:rFonts w:ascii="Cambria" w:hAnsi="Cambria" w:cs="Times New Roman"/>
          <w:b/>
          <w:color w:val="auto"/>
          <w:szCs w:val="24"/>
        </w:rPr>
        <w:t>«</w:t>
      </w:r>
      <w:proofErr w:type="spellStart"/>
      <w:proofErr w:type="gramStart"/>
      <w:r w:rsidRPr="00C466A1">
        <w:rPr>
          <w:rFonts w:ascii="Cambria" w:hAnsi="Cambria" w:cs="Times New Roman"/>
          <w:b/>
          <w:color w:val="auto"/>
          <w:szCs w:val="24"/>
        </w:rPr>
        <w:t>Мульминская</w:t>
      </w:r>
      <w:proofErr w:type="spellEnd"/>
      <w:r w:rsidRPr="00C466A1">
        <w:rPr>
          <w:rFonts w:ascii="Cambria" w:hAnsi="Cambria" w:cs="Times New Roman"/>
          <w:b/>
          <w:color w:val="auto"/>
          <w:szCs w:val="24"/>
        </w:rPr>
        <w:t xml:space="preserve">  средняя</w:t>
      </w:r>
      <w:proofErr w:type="gramEnd"/>
      <w:r w:rsidRPr="00C466A1">
        <w:rPr>
          <w:rFonts w:ascii="Cambria" w:hAnsi="Cambria" w:cs="Times New Roman"/>
          <w:b/>
          <w:color w:val="auto"/>
          <w:szCs w:val="24"/>
        </w:rPr>
        <w:t xml:space="preserve"> общеобразовательная школа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r w:rsidRPr="00C466A1">
        <w:rPr>
          <w:rFonts w:ascii="Cambria" w:hAnsi="Cambria" w:cs="Times New Roman"/>
          <w:b/>
          <w:color w:val="auto"/>
          <w:szCs w:val="24"/>
        </w:rPr>
        <w:t>Высокогорского муниципального района Республики Татарстан»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b/>
          <w:color w:val="auto"/>
          <w:szCs w:val="24"/>
        </w:rPr>
      </w:pPr>
      <w:r w:rsidRPr="00C466A1">
        <w:rPr>
          <w:rFonts w:ascii="Cambria" w:eastAsia="Times New Roman" w:hAnsi="Cambria" w:cs="Times New Roman"/>
          <w:b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color w:val="auto"/>
          <w:szCs w:val="24"/>
        </w:rPr>
      </w:pPr>
      <w:proofErr w:type="gramStart"/>
      <w:r w:rsidRPr="00C466A1">
        <w:rPr>
          <w:rFonts w:ascii="Cambria" w:eastAsia="Times New Roman" w:hAnsi="Cambria" w:cs="Times New Roman"/>
          <w:color w:val="auto"/>
          <w:szCs w:val="24"/>
        </w:rPr>
        <w:t>начальное</w:t>
      </w:r>
      <w:proofErr w:type="gramEnd"/>
      <w:r w:rsidRPr="00C466A1">
        <w:rPr>
          <w:rFonts w:ascii="Cambria" w:eastAsia="Times New Roman" w:hAnsi="Cambria" w:cs="Times New Roman"/>
          <w:color w:val="auto"/>
          <w:szCs w:val="24"/>
        </w:rPr>
        <w:t xml:space="preserve"> общее образование срок реализации рабочей программы – 1 год</w:t>
      </w:r>
    </w:p>
    <w:p w:rsidR="00C466A1" w:rsidRPr="00C466A1" w:rsidRDefault="005974F8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b/>
          <w:color w:val="auto"/>
          <w:szCs w:val="24"/>
        </w:rPr>
      </w:pPr>
      <w:r>
        <w:rPr>
          <w:rFonts w:ascii="Cambria" w:eastAsia="Times New Roman" w:hAnsi="Cambria" w:cs="Times New Roman"/>
          <w:color w:val="auto"/>
          <w:szCs w:val="24"/>
        </w:rPr>
        <w:t>5-9</w:t>
      </w:r>
      <w:r w:rsidR="00C466A1" w:rsidRPr="00C466A1">
        <w:rPr>
          <w:rFonts w:ascii="Cambria" w:eastAsia="Times New Roman" w:hAnsi="Cambria" w:cs="Times New Roman"/>
          <w:color w:val="auto"/>
          <w:szCs w:val="24"/>
        </w:rPr>
        <w:t xml:space="preserve"> классы</w:t>
      </w:r>
    </w:p>
    <w:p w:rsidR="00C466A1" w:rsidRPr="00C466A1" w:rsidRDefault="00C466A1" w:rsidP="00C466A1">
      <w:pPr>
        <w:widowControl w:val="0"/>
        <w:autoSpaceDE w:val="0"/>
        <w:autoSpaceDN w:val="0"/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1B2F06" w:rsidRDefault="00C466A1" w:rsidP="00C466A1">
      <w:pPr>
        <w:spacing w:before="100" w:beforeAutospacing="1" w:after="100" w:afterAutospacing="1" w:line="240" w:lineRule="auto"/>
        <w:ind w:left="0" w:firstLine="0"/>
        <w:jc w:val="center"/>
        <w:sectPr w:rsidR="001B2F06" w:rsidSect="00C466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07" w:bottom="1074" w:left="1134" w:header="720" w:footer="649" w:gutter="0"/>
          <w:cols w:space="720"/>
        </w:sectPr>
      </w:pPr>
      <w:r w:rsidRPr="00C466A1">
        <w:rPr>
          <w:rFonts w:ascii="Cambria" w:eastAsia="Times New Roman" w:hAnsi="Cambria" w:cs="Times New Roman"/>
          <w:color w:val="auto"/>
          <w:szCs w:val="24"/>
        </w:rPr>
        <w:t>202</w:t>
      </w:r>
      <w:r>
        <w:rPr>
          <w:rFonts w:ascii="Cambria" w:eastAsia="Times New Roman" w:hAnsi="Cambria" w:cs="Times New Roman"/>
          <w:color w:val="auto"/>
          <w:szCs w:val="24"/>
        </w:rPr>
        <w:t>5</w:t>
      </w:r>
    </w:p>
    <w:p w:rsidR="001B2F06" w:rsidRDefault="00C33FE7">
      <w:pPr>
        <w:pStyle w:val="1"/>
        <w:spacing w:after="453"/>
      </w:pPr>
      <w:r>
        <w:lastRenderedPageBreak/>
        <w:t>ТЕМАТИЧЕСКОЕ ПЛАНИРОВАНИЕ</w:t>
      </w:r>
    </w:p>
    <w:p w:rsidR="001B2F06" w:rsidRDefault="00C33FE7">
      <w:pPr>
        <w:spacing w:after="166" w:line="246" w:lineRule="auto"/>
        <w:ind w:left="10" w:right="-15" w:hanging="10"/>
        <w:jc w:val="left"/>
      </w:pPr>
      <w:r>
        <w:rPr>
          <w:b/>
        </w:rPr>
        <w:t>ОСНОВНОЕ ОБЩЕЕ ОБРАЗОВАНИЕ</w:t>
      </w:r>
    </w:p>
    <w:p w:rsidR="001B2F06" w:rsidRDefault="00C33FE7">
      <w:pPr>
        <w:spacing w:after="361"/>
        <w:ind w:firstLine="0"/>
      </w:pPr>
      <w:r>
        <w:t xml:space="preserve">(5 –7 и 8–9 </w:t>
      </w:r>
      <w:proofErr w:type="gramStart"/>
      <w:r>
        <w:t>классы )</w:t>
      </w:r>
      <w:proofErr w:type="gramEnd"/>
    </w:p>
    <w:tbl>
      <w:tblPr>
        <w:tblStyle w:val="TableGrid"/>
        <w:tblW w:w="15389" w:type="dxa"/>
        <w:tblInd w:w="5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1B2F06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Электронные ресурсы</w:t>
            </w:r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 в ходе школьного образования.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0" w:firstLine="0"/>
              <w:jc w:val="left"/>
            </w:pPr>
            <w:r>
              <w:rPr>
                <w:sz w:val="20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2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Мирный атом.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О творчестве.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4" w:firstLine="0"/>
              <w:jc w:val="left"/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уважение?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>
              <w:rPr>
                <w:i/>
                <w:sz w:val="20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9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5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469" w:firstLine="0"/>
              <w:jc w:val="left"/>
            </w:pPr>
            <w:r>
              <w:rPr>
                <w:sz w:val="20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3" w:firstLine="0"/>
              <w:jc w:val="left"/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1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Селекция и генетика. </w:t>
            </w:r>
          </w:p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 170-летию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0" w:firstLine="0"/>
              <w:jc w:val="left"/>
            </w:pPr>
            <w:r>
              <w:rPr>
                <w:sz w:val="20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Как решать конфликты </w:t>
            </w:r>
          </w:p>
          <w:p w:rsidR="001B2F06" w:rsidRDefault="00C33FE7">
            <w:pPr>
              <w:spacing w:after="0" w:line="276" w:lineRule="auto"/>
              <w:ind w:left="1" w:right="815" w:firstLine="0"/>
              <w:jc w:val="left"/>
            </w:pP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справляться  с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i/>
                <w:sz w:val="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right="552" w:firstLine="0"/>
              <w:jc w:val="left"/>
            </w:pPr>
            <w:r>
              <w:rPr>
                <w:sz w:val="20"/>
              </w:rPr>
              <w:t xml:space="preserve">Профессия </w:t>
            </w:r>
            <w:proofErr w:type="gramStart"/>
            <w:r>
              <w:rPr>
                <w:sz w:val="20"/>
              </w:rPr>
              <w:t>—  жизнь</w:t>
            </w:r>
            <w:proofErr w:type="gramEnd"/>
            <w:r>
              <w:rPr>
                <w:sz w:val="20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Домашние питомцы.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5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страна победителей.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9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Закон и справедливость.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7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Календарь полезных дел.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i/>
                <w:sz w:val="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8" w:firstLine="0"/>
              <w:jc w:val="left"/>
            </w:pPr>
            <w:r>
              <w:rPr>
                <w:sz w:val="20"/>
              </w:rPr>
              <w:t>19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255" w:firstLine="0"/>
              <w:jc w:val="left"/>
            </w:pPr>
            <w:r>
              <w:rPr>
                <w:sz w:val="20"/>
              </w:rPr>
              <w:t xml:space="preserve">Музейное дело.  170 лет Третьяковской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галерее</w:t>
            </w:r>
            <w:proofErr w:type="gramEnd"/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7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947" w:firstLine="0"/>
              <w:jc w:val="left"/>
            </w:pPr>
            <w:r>
              <w:rPr>
                <w:sz w:val="20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9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578" w:firstLine="0"/>
              <w:jc w:val="left"/>
            </w:pPr>
            <w:r>
              <w:rPr>
                <w:sz w:val="20"/>
              </w:rPr>
              <w:t xml:space="preserve">Слушать, </w:t>
            </w:r>
            <w:proofErr w:type="gramStart"/>
            <w:r>
              <w:rPr>
                <w:sz w:val="20"/>
              </w:rPr>
              <w:t>слышать  и</w:t>
            </w:r>
            <w:proofErr w:type="gramEnd"/>
            <w:r>
              <w:rPr>
                <w:sz w:val="20"/>
              </w:rPr>
              <w:t xml:space="preserve"> договариваться.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right="54" w:firstLine="0"/>
              <w:jc w:val="left"/>
            </w:pPr>
            <w:r>
              <w:rPr>
                <w:sz w:val="20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23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76" w:firstLine="0"/>
              <w:jc w:val="left"/>
            </w:pPr>
            <w:r>
              <w:rPr>
                <w:sz w:val="20"/>
              </w:rPr>
              <w:t xml:space="preserve">Герой с соседнего двора. Региональный урок ко Дню защитника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i/>
                <w:sz w:val="20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1" w:firstLine="0"/>
              <w:jc w:val="left"/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2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25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Всемирный день поэзии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right="27" w:firstLine="0"/>
              <w:jc w:val="left"/>
            </w:pPr>
            <w:r>
              <w:rPr>
                <w:sz w:val="20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26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58" w:firstLine="0"/>
              <w:jc w:val="left"/>
            </w:pPr>
            <w:r>
              <w:rPr>
                <w:sz w:val="20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6" w:firstLine="0"/>
              <w:jc w:val="left"/>
            </w:pPr>
            <w:r>
              <w:rPr>
                <w:sz w:val="20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9" w:firstLine="0"/>
              <w:jc w:val="left"/>
            </w:pPr>
            <w:r>
              <w:rPr>
                <w:sz w:val="20"/>
              </w:rPr>
              <w:lastRenderedPageBreak/>
              <w:t>27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831" w:firstLine="0"/>
              <w:jc w:val="left"/>
            </w:pPr>
            <w:r>
              <w:rPr>
                <w:sz w:val="20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85" w:firstLine="0"/>
              <w:jc w:val="left"/>
            </w:pPr>
            <w:r>
              <w:rPr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5" w:firstLine="0"/>
              <w:jc w:val="left"/>
            </w:pPr>
            <w:r>
              <w:rPr>
                <w:sz w:val="20"/>
              </w:rPr>
              <w:t>28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65 лет триумфа.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>
              <w:rPr>
                <w:i/>
                <w:sz w:val="20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3" w:firstLine="0"/>
              <w:jc w:val="left"/>
            </w:pPr>
            <w:r>
              <w:rPr>
                <w:sz w:val="20"/>
              </w:rPr>
              <w:t>29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Как мусор получает «вторую жизнь»?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5" w:firstLine="0"/>
              <w:jc w:val="left"/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Что значит </w:t>
            </w:r>
            <w:proofErr w:type="gramStart"/>
            <w:r>
              <w:rPr>
                <w:sz w:val="20"/>
              </w:rPr>
              <w:t>работать  в</w:t>
            </w:r>
            <w:proofErr w:type="gramEnd"/>
            <w:r>
              <w:rPr>
                <w:sz w:val="20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Песни о войне.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7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5" w:firstLine="0"/>
              <w:jc w:val="left"/>
            </w:pPr>
            <w:r>
              <w:rPr>
                <w:color w:val="221E1F"/>
                <w:sz w:val="20"/>
              </w:rPr>
              <w:t>32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7" w:firstLine="0"/>
              <w:jc w:val="left"/>
            </w:pPr>
            <w:r>
              <w:rPr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613"/>
        </w:trPr>
        <w:tc>
          <w:tcPr>
            <w:tcW w:w="499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641" w:right="580" w:firstLine="0"/>
              <w:jc w:val="center"/>
            </w:pPr>
            <w:r>
              <w:rPr>
                <w:sz w:val="20"/>
              </w:rPr>
              <w:lastRenderedPageBreak/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32</w:t>
            </w:r>
          </w:p>
        </w:tc>
      </w:tr>
    </w:tbl>
    <w:p w:rsidR="001B2F06" w:rsidRDefault="00C33FE7">
      <w:pPr>
        <w:spacing w:after="166" w:line="246" w:lineRule="auto"/>
        <w:ind w:left="10" w:right="-15" w:hanging="10"/>
        <w:jc w:val="left"/>
      </w:pPr>
      <w:r>
        <w:rPr>
          <w:b/>
        </w:rPr>
        <w:t xml:space="preserve">СРЕДНЕЕ ОБЩЕЕ ОБРАЗОВАНИЕ </w:t>
      </w:r>
    </w:p>
    <w:p w:rsidR="001B2F06" w:rsidRDefault="00C33FE7">
      <w:pPr>
        <w:spacing w:after="361"/>
        <w:ind w:firstLine="0"/>
      </w:pPr>
      <w:r>
        <w:t>(10–</w:t>
      </w:r>
      <w:proofErr w:type="gramStart"/>
      <w:r>
        <w:t>11  классы</w:t>
      </w:r>
      <w:proofErr w:type="gramEnd"/>
      <w:r>
        <w:t xml:space="preserve"> )</w:t>
      </w:r>
    </w:p>
    <w:tbl>
      <w:tblPr>
        <w:tblStyle w:val="TableGrid"/>
        <w:tblW w:w="15389" w:type="dxa"/>
        <w:tblInd w:w="5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1B2F06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Электронные ресурсы</w:t>
            </w:r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 в ходе школьного образования.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 w:line="244" w:lineRule="auto"/>
              <w:ind w:left="0" w:firstLine="0"/>
              <w:jc w:val="left"/>
            </w:pPr>
            <w:r>
              <w:rPr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2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Мирный атом.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О творчестве.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1" w:right="25" w:firstLine="0"/>
              <w:jc w:val="left"/>
            </w:pPr>
            <w:r>
              <w:rPr>
                <w:sz w:val="20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Музыка как вид искусства. </w:t>
            </w:r>
            <w:proofErr w:type="gramStart"/>
            <w:r>
              <w:rPr>
                <w:sz w:val="20"/>
              </w:rPr>
              <w:t>Состояние  современной</w:t>
            </w:r>
            <w:proofErr w:type="gramEnd"/>
            <w:r>
              <w:rPr>
                <w:sz w:val="20"/>
              </w:rPr>
              <w:t xml:space="preserve"> отечественной музыки:  жанры и направления.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4" w:firstLine="0"/>
              <w:jc w:val="left"/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уважение?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>
              <w:rPr>
                <w:i/>
                <w:sz w:val="20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5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469" w:firstLine="0"/>
              <w:jc w:val="left"/>
            </w:pPr>
            <w:r>
              <w:rPr>
                <w:sz w:val="20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3" w:firstLine="0"/>
              <w:jc w:val="left"/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1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Селекция и генетика. </w:t>
            </w:r>
          </w:p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 170-летию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0" w:firstLine="0"/>
              <w:jc w:val="left"/>
            </w:pPr>
            <w:r>
              <w:rPr>
                <w:sz w:val="20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Как решать конфликты </w:t>
            </w:r>
          </w:p>
          <w:p w:rsidR="001B2F06" w:rsidRDefault="00C33FE7">
            <w:pPr>
              <w:spacing w:after="0" w:line="276" w:lineRule="auto"/>
              <w:ind w:left="1" w:right="815" w:firstLine="0"/>
              <w:jc w:val="left"/>
            </w:pP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справляться  с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i/>
                <w:sz w:val="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right="552" w:firstLine="0"/>
              <w:jc w:val="left"/>
            </w:pPr>
            <w:r>
              <w:rPr>
                <w:sz w:val="20"/>
              </w:rPr>
              <w:t xml:space="preserve">Профессия </w:t>
            </w:r>
            <w:proofErr w:type="gramStart"/>
            <w:r>
              <w:rPr>
                <w:sz w:val="20"/>
              </w:rPr>
              <w:t>—  жизнь</w:t>
            </w:r>
            <w:proofErr w:type="gramEnd"/>
            <w:r>
              <w:rPr>
                <w:sz w:val="20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Домашние питомцы.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5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страна победителей.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0" w:firstLine="0"/>
              <w:jc w:val="left"/>
            </w:pPr>
            <w:r>
              <w:rPr>
                <w:sz w:val="2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Закон и справедливость.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7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Календарь полезных дел.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Зимние каникулы — это время не только для семейного </w:t>
            </w:r>
            <w:proofErr w:type="spellStart"/>
            <w:r>
              <w:rPr>
                <w:sz w:val="20"/>
              </w:rPr>
              <w:t>доcуга</w:t>
            </w:r>
            <w:proofErr w:type="spellEnd"/>
            <w:r>
              <w:rPr>
                <w:sz w:val="20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i/>
                <w:sz w:val="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8" w:firstLine="0"/>
              <w:jc w:val="left"/>
            </w:pPr>
            <w:r>
              <w:rPr>
                <w:sz w:val="20"/>
              </w:rPr>
              <w:t>19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255" w:firstLine="0"/>
              <w:jc w:val="left"/>
            </w:pPr>
            <w:r>
              <w:rPr>
                <w:sz w:val="20"/>
              </w:rPr>
              <w:t xml:space="preserve">Музейное дело.  170 лет Третьяковской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галерее</w:t>
            </w:r>
            <w:proofErr w:type="gramEnd"/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7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947" w:firstLine="0"/>
              <w:jc w:val="left"/>
            </w:pPr>
            <w:r>
              <w:rPr>
                <w:sz w:val="20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9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578" w:firstLine="0"/>
              <w:jc w:val="left"/>
            </w:pPr>
            <w:r>
              <w:rPr>
                <w:sz w:val="20"/>
              </w:rPr>
              <w:t xml:space="preserve">Слушать, </w:t>
            </w:r>
            <w:proofErr w:type="gramStart"/>
            <w:r>
              <w:rPr>
                <w:sz w:val="20"/>
              </w:rPr>
              <w:t>слышать  и</w:t>
            </w:r>
            <w:proofErr w:type="gramEnd"/>
            <w:r>
              <w:rPr>
                <w:sz w:val="20"/>
              </w:rPr>
              <w:t xml:space="preserve"> договариваться.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right="54" w:firstLine="0"/>
              <w:jc w:val="left"/>
            </w:pPr>
            <w:r>
              <w:rPr>
                <w:sz w:val="20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23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76" w:firstLine="0"/>
              <w:jc w:val="left"/>
            </w:pPr>
            <w:r>
              <w:rPr>
                <w:sz w:val="20"/>
              </w:rPr>
              <w:t xml:space="preserve">Герой с соседнего двора. Региональный урок ко Дню защитника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i/>
                <w:sz w:val="20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1" w:firstLine="0"/>
              <w:jc w:val="left"/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25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Всемирный день поэзии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Поэзия — способ сохранения и передачи культурных ценностей, традиций и истории. Через стихи мы можем узнать, как мыслили и чувствовали люди в разные эпохи.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 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26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58" w:firstLine="0"/>
              <w:jc w:val="left"/>
            </w:pPr>
            <w:r>
              <w:rPr>
                <w:sz w:val="20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Русский театр — это не просто сцена и кулисы, это зеркало общества, отражающее эпохи, нравы и судьбы страны. Театр —семья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9" w:firstLine="0"/>
              <w:jc w:val="left"/>
            </w:pPr>
            <w:r>
              <w:rPr>
                <w:sz w:val="20"/>
              </w:rPr>
              <w:lastRenderedPageBreak/>
              <w:t>27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831" w:firstLine="0"/>
              <w:jc w:val="left"/>
            </w:pPr>
            <w:r>
              <w:rPr>
                <w:sz w:val="20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85" w:firstLine="0"/>
              <w:jc w:val="left"/>
            </w:pPr>
            <w:r>
              <w:rPr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5" w:firstLine="0"/>
              <w:jc w:val="left"/>
            </w:pPr>
            <w:r>
              <w:rPr>
                <w:sz w:val="20"/>
              </w:rPr>
              <w:t>28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65 лет триумфа.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3" w:firstLine="0"/>
              <w:jc w:val="left"/>
            </w:pPr>
            <w:r>
              <w:rPr>
                <w:sz w:val="20"/>
              </w:rPr>
              <w:t>29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Как мусор получает «вторую жизнь»?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5" w:firstLine="0"/>
              <w:jc w:val="left"/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Что значит </w:t>
            </w:r>
            <w:proofErr w:type="gramStart"/>
            <w:r>
              <w:rPr>
                <w:sz w:val="20"/>
              </w:rPr>
              <w:t>работать  в</w:t>
            </w:r>
            <w:proofErr w:type="gramEnd"/>
            <w:r>
              <w:rPr>
                <w:sz w:val="20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Песни о войне.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/>
              <w:ind w:left="0" w:firstLine="0"/>
              <w:jc w:val="left"/>
            </w:pPr>
            <w:r>
              <w:rPr>
                <w:sz w:val="20"/>
              </w:rPr>
              <w:t xml:space="preserve">Песня! Как она много значит в жизни каждого из нас, в судьбе своей страны. Песня была участницей многих великих свершений. В ней отразилась история, судьба великой страны. Влияние песни на чувство сопричастности истории народа, сохранение памяти о Великой Отечественной войне последующими поколениями.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7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lastRenderedPageBreak/>
              <w:t>32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7" w:firstLine="0"/>
              <w:jc w:val="left"/>
            </w:pPr>
            <w:r>
              <w:rPr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613"/>
        </w:trPr>
        <w:tc>
          <w:tcPr>
            <w:tcW w:w="499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641" w:right="580" w:firstLine="0"/>
              <w:jc w:val="center"/>
            </w:pPr>
            <w:r>
              <w:rPr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32</w:t>
            </w:r>
          </w:p>
        </w:tc>
      </w:tr>
    </w:tbl>
    <w:p w:rsidR="001B2F06" w:rsidRDefault="001B2F06">
      <w:pPr>
        <w:sectPr w:rsidR="001B2F0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720" w:right="1440" w:bottom="462" w:left="720" w:header="720" w:footer="720" w:gutter="0"/>
          <w:cols w:space="720"/>
        </w:sectPr>
      </w:pPr>
    </w:p>
    <w:p w:rsidR="001B2F06" w:rsidRDefault="00C33FE7">
      <w:pPr>
        <w:spacing w:after="0" w:line="240" w:lineRule="auto"/>
        <w:ind w:left="0" w:firstLine="0"/>
      </w:pPr>
      <w:r>
        <w:rPr>
          <w:noProof/>
        </w:rPr>
        <w:lastRenderedPageBreak/>
        <w:drawing>
          <wp:inline distT="0" distB="0" distL="0" distR="0">
            <wp:extent cx="2378075" cy="2762250"/>
            <wp:effectExtent l="0" t="0" r="0" b="0"/>
            <wp:docPr id="52788" name="Picture 52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8" name="Picture 5278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2"/>
        </w:rPr>
        <w:t xml:space="preserve"> </w:t>
      </w:r>
      <w:r>
        <w:rPr>
          <w:noProof/>
        </w:rPr>
        <w:drawing>
          <wp:inline distT="0" distB="0" distL="0" distR="0">
            <wp:extent cx="2330450" cy="2914650"/>
            <wp:effectExtent l="0" t="0" r="0" b="0"/>
            <wp:docPr id="52790" name="Picture 52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0" name="Picture 5279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F0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216" w:bottom="1440" w:left="16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226" w:rsidRDefault="00A85226">
      <w:pPr>
        <w:spacing w:after="0" w:line="240" w:lineRule="auto"/>
      </w:pPr>
      <w:r>
        <w:separator/>
      </w:r>
    </w:p>
  </w:endnote>
  <w:endnote w:type="continuationSeparator" w:id="0">
    <w:p w:rsidR="00A85226" w:rsidRDefault="00A8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AA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226" w:rsidRDefault="00A85226">
      <w:pPr>
        <w:spacing w:after="0" w:line="240" w:lineRule="auto"/>
      </w:pPr>
      <w:r>
        <w:separator/>
      </w:r>
    </w:p>
  </w:footnote>
  <w:footnote w:type="continuationSeparator" w:id="0">
    <w:p w:rsidR="00A85226" w:rsidRDefault="00A85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F3846"/>
    <w:multiLevelType w:val="hybridMultilevel"/>
    <w:tmpl w:val="1F8CB15A"/>
    <w:lvl w:ilvl="0" w:tplc="7F020FB0">
      <w:start w:val="1"/>
      <w:numFmt w:val="decimal"/>
      <w:lvlText w:val="%1.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0D118">
      <w:start w:val="1"/>
      <w:numFmt w:val="lowerLetter"/>
      <w:lvlText w:val="%2"/>
      <w:lvlJc w:val="left"/>
      <w:pPr>
        <w:ind w:left="14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25C94">
      <w:start w:val="1"/>
      <w:numFmt w:val="lowerRoman"/>
      <w:lvlText w:val="%3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4C440">
      <w:start w:val="1"/>
      <w:numFmt w:val="decimal"/>
      <w:lvlText w:val="%4"/>
      <w:lvlJc w:val="left"/>
      <w:pPr>
        <w:ind w:left="28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4FA8E">
      <w:start w:val="1"/>
      <w:numFmt w:val="lowerLetter"/>
      <w:lvlText w:val="%5"/>
      <w:lvlJc w:val="left"/>
      <w:pPr>
        <w:ind w:left="35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EF4DC">
      <w:start w:val="1"/>
      <w:numFmt w:val="lowerRoman"/>
      <w:lvlText w:val="%6"/>
      <w:lvlJc w:val="left"/>
      <w:pPr>
        <w:ind w:left="428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CE850">
      <w:start w:val="1"/>
      <w:numFmt w:val="decimal"/>
      <w:lvlText w:val="%7"/>
      <w:lvlJc w:val="left"/>
      <w:pPr>
        <w:ind w:left="50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0F986">
      <w:start w:val="1"/>
      <w:numFmt w:val="lowerLetter"/>
      <w:lvlText w:val="%8"/>
      <w:lvlJc w:val="left"/>
      <w:pPr>
        <w:ind w:left="57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E325E">
      <w:start w:val="1"/>
      <w:numFmt w:val="lowerRoman"/>
      <w:lvlText w:val="%9"/>
      <w:lvlJc w:val="left"/>
      <w:pPr>
        <w:ind w:left="64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8714DE"/>
    <w:multiLevelType w:val="hybridMultilevel"/>
    <w:tmpl w:val="602CE838"/>
    <w:lvl w:ilvl="0" w:tplc="2954C5B8">
      <w:start w:val="1"/>
      <w:numFmt w:val="bullet"/>
      <w:lvlText w:val="●"/>
      <w:lvlJc w:val="left"/>
      <w:pPr>
        <w:ind w:left="5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4027E">
      <w:start w:val="1"/>
      <w:numFmt w:val="bullet"/>
      <w:lvlText w:val="o"/>
      <w:lvlJc w:val="left"/>
      <w:pPr>
        <w:ind w:left="14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E7EBC">
      <w:start w:val="1"/>
      <w:numFmt w:val="bullet"/>
      <w:lvlText w:val="▪"/>
      <w:lvlJc w:val="left"/>
      <w:pPr>
        <w:ind w:left="21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64B54">
      <w:start w:val="1"/>
      <w:numFmt w:val="bullet"/>
      <w:lvlText w:val="•"/>
      <w:lvlJc w:val="left"/>
      <w:pPr>
        <w:ind w:left="28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84FDF2">
      <w:start w:val="1"/>
      <w:numFmt w:val="bullet"/>
      <w:lvlText w:val="o"/>
      <w:lvlJc w:val="left"/>
      <w:pPr>
        <w:ind w:left="356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8E004">
      <w:start w:val="1"/>
      <w:numFmt w:val="bullet"/>
      <w:lvlText w:val="▪"/>
      <w:lvlJc w:val="left"/>
      <w:pPr>
        <w:ind w:left="42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A6D7C">
      <w:start w:val="1"/>
      <w:numFmt w:val="bullet"/>
      <w:lvlText w:val="•"/>
      <w:lvlJc w:val="left"/>
      <w:pPr>
        <w:ind w:left="50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4F25E">
      <w:start w:val="1"/>
      <w:numFmt w:val="bullet"/>
      <w:lvlText w:val="o"/>
      <w:lvlJc w:val="left"/>
      <w:pPr>
        <w:ind w:left="57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643B2">
      <w:start w:val="1"/>
      <w:numFmt w:val="bullet"/>
      <w:lvlText w:val="▪"/>
      <w:lvlJc w:val="left"/>
      <w:pPr>
        <w:ind w:left="64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06"/>
    <w:rsid w:val="001B2F06"/>
    <w:rsid w:val="003D1AA9"/>
    <w:rsid w:val="005974F8"/>
    <w:rsid w:val="00867E7C"/>
    <w:rsid w:val="00A85226"/>
    <w:rsid w:val="00B74ECB"/>
    <w:rsid w:val="00C33FE7"/>
    <w:rsid w:val="00C4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349AC-08AB-44F7-8EF5-0870F50D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6" w:line="245" w:lineRule="auto"/>
      <w:ind w:left="-15" w:firstLine="274"/>
      <w:jc w:val="both"/>
    </w:pPr>
    <w:rPr>
      <w:rFonts w:ascii="Calibri" w:eastAsia="Calibri" w:hAnsi="Calibri" w:cs="Calibri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02" w:line="358" w:lineRule="auto"/>
      <w:ind w:left="43" w:right="-15" w:hanging="10"/>
      <w:outlineLvl w:val="0"/>
    </w:pPr>
    <w:rPr>
      <w:rFonts w:ascii="Calibri" w:eastAsia="Calibri" w:hAnsi="Calibri" w:cs="Calibri"/>
      <w:b/>
      <w:color w:val="18171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5646</Words>
  <Characters>32187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2025-11-12T12:14:00Z</dcterms:created>
  <dcterms:modified xsi:type="dcterms:W3CDTF">2025-11-12T12:14:00Z</dcterms:modified>
</cp:coreProperties>
</file>